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F3" w:rsidRPr="005D34C9" w:rsidRDefault="005078F3" w:rsidP="005078F3">
      <w:pPr>
        <w:spacing w:before="120" w:after="120"/>
        <w:rPr>
          <w:rFonts w:ascii="Franklin Gothic Book" w:eastAsia="Arial Unicode MS" w:hAnsi="Franklin Gothic Book" w:cs="Arial"/>
          <w:b/>
          <w:szCs w:val="22"/>
        </w:rPr>
      </w:pPr>
      <w:r w:rsidRPr="005D34C9">
        <w:rPr>
          <w:rFonts w:ascii="Franklin Gothic Book" w:hAnsi="Franklin Gothic Book" w:cs="Arial"/>
          <w:szCs w:val="22"/>
        </w:rPr>
        <w:t xml:space="preserve">Příloha č. 1 – Krycí list nabídky </w:t>
      </w:r>
    </w:p>
    <w:p w:rsidR="005078F3" w:rsidRPr="005D34C9" w:rsidRDefault="005078F3" w:rsidP="005078F3">
      <w:pPr>
        <w:spacing w:before="120" w:after="120" w:line="360" w:lineRule="auto"/>
        <w:jc w:val="left"/>
        <w:rPr>
          <w:rFonts w:ascii="Franklin Gothic Book" w:eastAsia="Arial Unicode MS" w:hAnsi="Franklin Gothic Book" w:cs="Arial"/>
          <w:b/>
          <w:szCs w:val="22"/>
        </w:rPr>
      </w:pPr>
    </w:p>
    <w:p w:rsidR="005078F3" w:rsidRPr="005D34C9" w:rsidRDefault="005078F3" w:rsidP="005078F3">
      <w:pPr>
        <w:spacing w:before="120" w:after="120" w:line="360" w:lineRule="auto"/>
        <w:jc w:val="center"/>
        <w:rPr>
          <w:rFonts w:ascii="Franklin Gothic Book" w:eastAsia="Arial Unicode MS" w:hAnsi="Franklin Gothic Book" w:cs="Arial"/>
          <w:b/>
          <w:szCs w:val="22"/>
        </w:rPr>
      </w:pPr>
      <w:r w:rsidRPr="005D34C9">
        <w:rPr>
          <w:rFonts w:ascii="Franklin Gothic Book" w:eastAsia="Arial Unicode MS" w:hAnsi="Franklin Gothic Book" w:cs="Arial"/>
          <w:b/>
          <w:szCs w:val="22"/>
        </w:rPr>
        <w:t>Krycí list nabídky</w:t>
      </w:r>
    </w:p>
    <w:p w:rsidR="005078F3" w:rsidRPr="005D34C9" w:rsidRDefault="009834AE" w:rsidP="005078F3">
      <w:pPr>
        <w:spacing w:before="120" w:after="120" w:line="360" w:lineRule="auto"/>
        <w:jc w:val="center"/>
        <w:rPr>
          <w:rFonts w:ascii="Franklin Gothic Book" w:eastAsia="Arial Unicode MS" w:hAnsi="Franklin Gothic Book" w:cs="Arial"/>
          <w:szCs w:val="22"/>
        </w:rPr>
      </w:pPr>
      <w:r w:rsidRPr="005D34C9">
        <w:rPr>
          <w:rFonts w:ascii="Franklin Gothic Book" w:eastAsia="Arial Unicode MS" w:hAnsi="Franklin Gothic Book" w:cs="Arial"/>
          <w:szCs w:val="22"/>
        </w:rPr>
        <w:t>pro</w:t>
      </w:r>
      <w:r w:rsidR="005078F3" w:rsidRPr="005D34C9">
        <w:rPr>
          <w:rFonts w:ascii="Franklin Gothic Book" w:eastAsia="Arial Unicode MS" w:hAnsi="Franklin Gothic Book" w:cs="Arial"/>
          <w:szCs w:val="22"/>
        </w:rPr>
        <w:t xml:space="preserve"> zakázku</w:t>
      </w:r>
    </w:p>
    <w:p w:rsidR="005078F3" w:rsidRPr="005D34C9" w:rsidRDefault="005078F3" w:rsidP="005D34C9">
      <w:pPr>
        <w:spacing w:line="360" w:lineRule="auto"/>
        <w:jc w:val="center"/>
        <w:rPr>
          <w:rFonts w:ascii="Franklin Gothic Book" w:eastAsia="Arial Unicode MS" w:hAnsi="Franklin Gothic Book" w:cs="Arial"/>
          <w:b/>
          <w:szCs w:val="22"/>
        </w:rPr>
      </w:pPr>
      <w:r w:rsidRPr="005D34C9">
        <w:rPr>
          <w:rFonts w:ascii="Franklin Gothic Book" w:eastAsia="Arial Unicode MS" w:hAnsi="Franklin Gothic Book" w:cs="Arial"/>
          <w:b/>
          <w:szCs w:val="22"/>
        </w:rPr>
        <w:t>„</w:t>
      </w:r>
      <w:r w:rsidR="005D34C9" w:rsidRPr="005D34C9">
        <w:rPr>
          <w:rFonts w:ascii="Franklin Gothic Book" w:eastAsia="Arial Unicode MS" w:hAnsi="Franklin Gothic Book" w:cs="Arial"/>
          <w:b/>
          <w:szCs w:val="22"/>
        </w:rPr>
        <w:t>Pojištění majetku, pojištění odpovědnosti, havarijní pojištění motorových vozidel a pojištění odpovědnosti za újmu způsobenou provozem vozidel Dopravního podniku města Ústí nad Labem</w:t>
      </w:r>
      <w:r w:rsidR="005D34C9">
        <w:rPr>
          <w:rFonts w:ascii="Franklin Gothic Book" w:eastAsia="Arial Unicode MS" w:hAnsi="Franklin Gothic Book" w:cs="Arial"/>
          <w:b/>
          <w:szCs w:val="22"/>
        </w:rPr>
        <w:t> </w:t>
      </w:r>
      <w:r w:rsidR="005D34C9" w:rsidRPr="005D34C9">
        <w:rPr>
          <w:rFonts w:ascii="Franklin Gothic Book" w:eastAsia="Arial Unicode MS" w:hAnsi="Franklin Gothic Book" w:cs="Arial"/>
          <w:b/>
          <w:szCs w:val="22"/>
        </w:rPr>
        <w:t>a.s.</w:t>
      </w:r>
      <w:r w:rsidRPr="005D34C9">
        <w:rPr>
          <w:rFonts w:ascii="Franklin Gothic Book" w:eastAsia="Arial Unicode MS" w:hAnsi="Franklin Gothic Book" w:cs="Arial"/>
          <w:b/>
          <w:szCs w:val="22"/>
        </w:rPr>
        <w:t>“</w:t>
      </w:r>
    </w:p>
    <w:p w:rsidR="005078F3" w:rsidRPr="005D34C9" w:rsidRDefault="005078F3" w:rsidP="005078F3">
      <w:pPr>
        <w:spacing w:line="360" w:lineRule="auto"/>
        <w:ind w:left="2126" w:hanging="2126"/>
        <w:jc w:val="left"/>
        <w:rPr>
          <w:rFonts w:ascii="Franklin Gothic Book" w:eastAsia="Arial Unicode MS" w:hAnsi="Franklin Gothic Book" w:cs="Arial"/>
          <w:b/>
          <w:szCs w:val="22"/>
        </w:rPr>
      </w:pPr>
    </w:p>
    <w:p w:rsidR="005078F3" w:rsidRPr="005D34C9" w:rsidRDefault="005078F3" w:rsidP="005078F3">
      <w:pPr>
        <w:spacing w:line="360" w:lineRule="auto"/>
        <w:ind w:left="2126" w:hanging="2126"/>
        <w:jc w:val="left"/>
        <w:rPr>
          <w:rFonts w:ascii="Franklin Gothic Book" w:hAnsi="Franklin Gothic Book" w:cs="Arial"/>
          <w:b/>
          <w:szCs w:val="22"/>
        </w:rPr>
      </w:pPr>
      <w:r w:rsidRPr="005D34C9">
        <w:rPr>
          <w:rFonts w:ascii="Franklin Gothic Book" w:hAnsi="Franklin Gothic Book" w:cs="Arial"/>
          <w:b/>
          <w:szCs w:val="22"/>
        </w:rPr>
        <w:t xml:space="preserve">Zadavatel: </w:t>
      </w:r>
      <w:r w:rsidRPr="005D34C9">
        <w:rPr>
          <w:rFonts w:ascii="Franklin Gothic Book" w:hAnsi="Franklin Gothic Book" w:cs="Arial"/>
          <w:b/>
          <w:szCs w:val="22"/>
        </w:rPr>
        <w:tab/>
      </w:r>
      <w:r w:rsidR="006F461D">
        <w:rPr>
          <w:rFonts w:ascii="Franklin Gothic Book" w:hAnsi="Franklin Gothic Book" w:cs="Arial"/>
          <w:b/>
          <w:szCs w:val="22"/>
        </w:rPr>
        <w:tab/>
      </w:r>
      <w:r w:rsidRPr="005D34C9">
        <w:rPr>
          <w:rFonts w:ascii="Franklin Gothic Book" w:hAnsi="Franklin Gothic Book" w:cs="Arial"/>
          <w:b/>
          <w:szCs w:val="22"/>
        </w:rPr>
        <w:tab/>
      </w:r>
      <w:r w:rsidR="00945817" w:rsidRPr="005D34C9">
        <w:rPr>
          <w:rFonts w:ascii="Franklin Gothic Book" w:hAnsi="Franklin Gothic Book" w:cs="Arial"/>
          <w:b/>
          <w:iCs/>
          <w:szCs w:val="22"/>
        </w:rPr>
        <w:t>Dopravní podnik města Ústí nad Labem a.s.</w:t>
      </w:r>
    </w:p>
    <w:p w:rsidR="005078F3" w:rsidRPr="005D34C9" w:rsidRDefault="005078F3" w:rsidP="005078F3">
      <w:pPr>
        <w:tabs>
          <w:tab w:val="left" w:pos="2160"/>
        </w:tabs>
        <w:spacing w:line="360" w:lineRule="auto"/>
        <w:jc w:val="left"/>
        <w:rPr>
          <w:rFonts w:ascii="Franklin Gothic Book" w:hAnsi="Franklin Gothic Book" w:cs="Arial"/>
          <w:szCs w:val="22"/>
        </w:rPr>
      </w:pPr>
      <w:r w:rsidRPr="005D34C9">
        <w:rPr>
          <w:rFonts w:ascii="Franklin Gothic Book" w:hAnsi="Franklin Gothic Book" w:cs="Arial"/>
          <w:szCs w:val="22"/>
        </w:rPr>
        <w:t xml:space="preserve">Sídlo: </w:t>
      </w:r>
      <w:r w:rsidRPr="005D34C9">
        <w:rPr>
          <w:rFonts w:ascii="Franklin Gothic Book" w:hAnsi="Franklin Gothic Book" w:cs="Arial"/>
          <w:szCs w:val="22"/>
        </w:rPr>
        <w:tab/>
      </w:r>
      <w:r w:rsidRPr="005D34C9">
        <w:rPr>
          <w:rFonts w:ascii="Franklin Gothic Book" w:hAnsi="Franklin Gothic Book" w:cs="Arial"/>
          <w:szCs w:val="22"/>
        </w:rPr>
        <w:tab/>
      </w:r>
      <w:r w:rsidR="00945817" w:rsidRPr="005D34C9">
        <w:rPr>
          <w:rFonts w:ascii="Franklin Gothic Book" w:hAnsi="Franklin Gothic Book" w:cs="Arial"/>
          <w:szCs w:val="22"/>
        </w:rPr>
        <w:t>Revoluční 26, 400 01</w:t>
      </w:r>
      <w:r w:rsidR="009834AE" w:rsidRPr="005D34C9">
        <w:rPr>
          <w:rFonts w:ascii="Franklin Gothic Book" w:hAnsi="Franklin Gothic Book" w:cs="Arial"/>
          <w:szCs w:val="22"/>
        </w:rPr>
        <w:t xml:space="preserve"> </w:t>
      </w:r>
      <w:r w:rsidR="00945817" w:rsidRPr="005D34C9">
        <w:rPr>
          <w:rFonts w:ascii="Franklin Gothic Book" w:hAnsi="Franklin Gothic Book" w:cs="Arial"/>
          <w:szCs w:val="22"/>
        </w:rPr>
        <w:t>Ústní nad Labem</w:t>
      </w:r>
    </w:p>
    <w:p w:rsidR="005078F3" w:rsidRPr="005D34C9" w:rsidRDefault="005078F3" w:rsidP="005078F3">
      <w:pPr>
        <w:tabs>
          <w:tab w:val="left" w:pos="2160"/>
        </w:tabs>
        <w:spacing w:line="360" w:lineRule="auto"/>
        <w:jc w:val="left"/>
        <w:rPr>
          <w:rFonts w:ascii="Franklin Gothic Book" w:hAnsi="Franklin Gothic Book" w:cs="Arial"/>
          <w:szCs w:val="22"/>
        </w:rPr>
      </w:pPr>
      <w:r w:rsidRPr="005D34C9">
        <w:rPr>
          <w:rFonts w:ascii="Franklin Gothic Book" w:hAnsi="Franklin Gothic Book" w:cs="Arial"/>
          <w:szCs w:val="22"/>
        </w:rPr>
        <w:t>IČ:</w:t>
      </w:r>
      <w:r w:rsidRPr="005D34C9">
        <w:rPr>
          <w:rFonts w:ascii="Franklin Gothic Book" w:hAnsi="Franklin Gothic Book" w:cs="Arial"/>
          <w:szCs w:val="22"/>
        </w:rPr>
        <w:tab/>
      </w:r>
      <w:r w:rsidRPr="005D34C9">
        <w:rPr>
          <w:rFonts w:ascii="Franklin Gothic Book" w:hAnsi="Franklin Gothic Book" w:cs="Arial"/>
          <w:szCs w:val="22"/>
        </w:rPr>
        <w:tab/>
      </w:r>
      <w:r w:rsidR="00945817" w:rsidRPr="005D34C9">
        <w:rPr>
          <w:rFonts w:ascii="Franklin Gothic Book" w:hAnsi="Franklin Gothic Book" w:cs="Arial"/>
          <w:bCs/>
          <w:iCs/>
          <w:sz w:val="20"/>
        </w:rPr>
        <w:t>25013891</w:t>
      </w:r>
    </w:p>
    <w:p w:rsidR="005078F3" w:rsidRPr="005D34C9" w:rsidRDefault="00903F87" w:rsidP="00903F87">
      <w:pPr>
        <w:tabs>
          <w:tab w:val="left" w:pos="0"/>
          <w:tab w:val="left" w:pos="2160"/>
        </w:tabs>
        <w:spacing w:line="360" w:lineRule="auto"/>
        <w:jc w:val="left"/>
        <w:rPr>
          <w:rFonts w:ascii="Franklin Gothic Book" w:hAnsi="Franklin Gothic Book" w:cs="Arial"/>
          <w:szCs w:val="22"/>
          <w:lang w:val="en-US"/>
        </w:rPr>
      </w:pPr>
      <w:r w:rsidRPr="005D34C9">
        <w:rPr>
          <w:rFonts w:ascii="Franklin Gothic Book" w:hAnsi="Franklin Gothic Book" w:cs="Arial"/>
          <w:szCs w:val="22"/>
        </w:rPr>
        <w:t>Zastoupená</w:t>
      </w:r>
      <w:r w:rsidR="005078F3" w:rsidRPr="005D34C9">
        <w:rPr>
          <w:rFonts w:ascii="Franklin Gothic Book" w:hAnsi="Franklin Gothic Book" w:cs="Arial"/>
          <w:szCs w:val="22"/>
        </w:rPr>
        <w:t>:</w:t>
      </w:r>
      <w:r w:rsidR="005078F3" w:rsidRPr="005D34C9">
        <w:rPr>
          <w:rFonts w:ascii="Franklin Gothic Book" w:hAnsi="Franklin Gothic Book" w:cs="Arial"/>
          <w:szCs w:val="22"/>
        </w:rPr>
        <w:tab/>
      </w:r>
      <w:r w:rsidR="005078F3" w:rsidRPr="005D34C9">
        <w:rPr>
          <w:rFonts w:ascii="Franklin Gothic Book" w:hAnsi="Franklin Gothic Book" w:cs="Arial"/>
          <w:szCs w:val="22"/>
        </w:rPr>
        <w:tab/>
      </w:r>
      <w:r w:rsidR="00F23381" w:rsidRPr="005D34C9">
        <w:rPr>
          <w:rFonts w:ascii="Franklin Gothic Book" w:hAnsi="Franklin Gothic Book" w:cs="Arial"/>
          <w:szCs w:val="22"/>
        </w:rPr>
        <w:t xml:space="preserve">Ing. </w:t>
      </w:r>
      <w:r w:rsidR="005D34C9">
        <w:rPr>
          <w:rFonts w:ascii="Franklin Gothic Book" w:hAnsi="Franklin Gothic Book" w:cs="Arial"/>
          <w:szCs w:val="22"/>
        </w:rPr>
        <w:t>Libor Turek, Ph.D.</w:t>
      </w:r>
      <w:r w:rsidR="009834AE" w:rsidRPr="005D34C9">
        <w:rPr>
          <w:rFonts w:ascii="Franklin Gothic Book" w:hAnsi="Franklin Gothic Book" w:cs="Arial"/>
          <w:szCs w:val="22"/>
        </w:rPr>
        <w:t xml:space="preserve">, </w:t>
      </w:r>
      <w:r w:rsidR="005D34C9">
        <w:rPr>
          <w:rFonts w:ascii="Franklin Gothic Book" w:hAnsi="Franklin Gothic Book" w:cs="Arial"/>
          <w:szCs w:val="22"/>
        </w:rPr>
        <w:t xml:space="preserve">výkonný </w:t>
      </w:r>
      <w:r w:rsidR="009834AE" w:rsidRPr="005D34C9">
        <w:rPr>
          <w:rFonts w:ascii="Franklin Gothic Book" w:hAnsi="Franklin Gothic Book" w:cs="Arial"/>
          <w:szCs w:val="22"/>
        </w:rPr>
        <w:t>ředitele</w:t>
      </w:r>
      <w:bookmarkStart w:id="0" w:name="_GoBack"/>
      <w:bookmarkEnd w:id="0"/>
      <w:r w:rsidR="009834AE" w:rsidRPr="005D34C9">
        <w:rPr>
          <w:rFonts w:ascii="Franklin Gothic Book" w:hAnsi="Franklin Gothic Book" w:cs="Arial"/>
          <w:szCs w:val="22"/>
        </w:rPr>
        <w:t xml:space="preserve"> společnosti</w:t>
      </w:r>
    </w:p>
    <w:p w:rsidR="00903F87" w:rsidRPr="005D34C9" w:rsidRDefault="00903F87" w:rsidP="00903F87">
      <w:pPr>
        <w:tabs>
          <w:tab w:val="left" w:pos="0"/>
          <w:tab w:val="left" w:pos="2160"/>
        </w:tabs>
        <w:spacing w:line="360" w:lineRule="auto"/>
        <w:jc w:val="left"/>
        <w:rPr>
          <w:rFonts w:ascii="Franklin Gothic Book" w:hAnsi="Franklin Gothic Book" w:cs="Arial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2"/>
        <w:gridCol w:w="4261"/>
      </w:tblGrid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hAnsi="Franklin Gothic Book" w:cs="Arial"/>
                <w:b/>
                <w:szCs w:val="22"/>
              </w:rPr>
              <w:t>Uchazeč</w:t>
            </w:r>
            <w:r w:rsidRPr="005D34C9">
              <w:rPr>
                <w:rFonts w:ascii="Franklin Gothic Book" w:eastAsia="Arial Unicode MS" w:hAnsi="Franklin Gothic Book" w:cs="Arial"/>
                <w:b/>
                <w:szCs w:val="22"/>
              </w:rPr>
              <w:t>:</w:t>
            </w:r>
            <w:r w:rsidRPr="005D34C9">
              <w:rPr>
                <w:rFonts w:ascii="Franklin Gothic Book" w:eastAsia="Arial Unicode MS" w:hAnsi="Franklin Gothic Book" w:cs="Arial"/>
                <w:szCs w:val="22"/>
              </w:rPr>
              <w:tab/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spacing w:before="40" w:after="40"/>
              <w:jc w:val="left"/>
              <w:rPr>
                <w:rFonts w:ascii="Franklin Gothic Book" w:eastAsia="Arial Unicode MS" w:hAnsi="Franklin Gothic Book" w:cs="Arial"/>
                <w:b/>
                <w:szCs w:val="22"/>
                <w:highlight w:val="lightGray"/>
              </w:rPr>
            </w:pPr>
          </w:p>
        </w:tc>
      </w:tr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trike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>IČ:</w:t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  <w:highlight w:val="lightGray"/>
              </w:rPr>
            </w:pPr>
          </w:p>
        </w:tc>
      </w:tr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 xml:space="preserve">Sídlo (místo podnikání či bydliště) uchazeče: </w:t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  <w:highlight w:val="lightGray"/>
              </w:rPr>
            </w:pPr>
          </w:p>
        </w:tc>
      </w:tr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 xml:space="preserve">Statutární orgán uchazeče: </w:t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  <w:highlight w:val="lightGray"/>
              </w:rPr>
            </w:pPr>
          </w:p>
        </w:tc>
      </w:tr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>Osoba zmocněná k jednání:</w:t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  <w:highlight w:val="lightGray"/>
              </w:rPr>
            </w:pPr>
          </w:p>
        </w:tc>
      </w:tr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>Zápis z obchodního rejstříku (či jiné evidence):</w:t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  <w:highlight w:val="lightGray"/>
              </w:rPr>
            </w:pPr>
          </w:p>
        </w:tc>
      </w:tr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tabs>
                <w:tab w:val="center" w:pos="4320"/>
                <w:tab w:val="right" w:pos="8640"/>
              </w:tabs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>Telefon, fax, e-mail:</w:t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</w:p>
        </w:tc>
      </w:tr>
      <w:tr w:rsidR="005078F3" w:rsidRPr="005D34C9" w:rsidTr="00C7034A">
        <w:tc>
          <w:tcPr>
            <w:tcW w:w="2631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>Bankovní spojení:</w:t>
            </w:r>
          </w:p>
        </w:tc>
        <w:tc>
          <w:tcPr>
            <w:tcW w:w="2369" w:type="pct"/>
            <w:vAlign w:val="center"/>
          </w:tcPr>
          <w:p w:rsidR="005078F3" w:rsidRPr="005D34C9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  <w:highlight w:val="lightGray"/>
              </w:rPr>
            </w:pPr>
          </w:p>
        </w:tc>
      </w:tr>
      <w:tr w:rsidR="009834AE" w:rsidRPr="005D34C9" w:rsidTr="00C7034A">
        <w:tc>
          <w:tcPr>
            <w:tcW w:w="2631" w:type="pct"/>
            <w:vAlign w:val="center"/>
          </w:tcPr>
          <w:p w:rsidR="009834AE" w:rsidRPr="005D34C9" w:rsidRDefault="0001723A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</w:rPr>
            </w:pPr>
            <w:r w:rsidRPr="005D34C9">
              <w:rPr>
                <w:rFonts w:ascii="Franklin Gothic Book" w:eastAsia="Arial Unicode MS" w:hAnsi="Franklin Gothic Book" w:cs="Arial"/>
                <w:szCs w:val="22"/>
              </w:rPr>
              <w:t>Celková cena za nabídku (roční): Kč</w:t>
            </w:r>
          </w:p>
        </w:tc>
        <w:tc>
          <w:tcPr>
            <w:tcW w:w="2369" w:type="pct"/>
            <w:vAlign w:val="center"/>
          </w:tcPr>
          <w:p w:rsidR="009834AE" w:rsidRPr="005D34C9" w:rsidRDefault="009834AE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="Franklin Gothic Book" w:eastAsia="Arial Unicode MS" w:hAnsi="Franklin Gothic Book" w:cs="Arial"/>
                <w:szCs w:val="22"/>
                <w:highlight w:val="lightGray"/>
              </w:rPr>
            </w:pPr>
          </w:p>
        </w:tc>
      </w:tr>
    </w:tbl>
    <w:p w:rsidR="005078F3" w:rsidRPr="005D34C9" w:rsidRDefault="005078F3" w:rsidP="005078F3">
      <w:pPr>
        <w:spacing w:before="120" w:after="120" w:line="360" w:lineRule="auto"/>
        <w:rPr>
          <w:rFonts w:ascii="Franklin Gothic Book" w:hAnsi="Franklin Gothic Book" w:cs="Arial"/>
          <w:szCs w:val="22"/>
        </w:rPr>
      </w:pPr>
      <w:r w:rsidRPr="005D34C9">
        <w:rPr>
          <w:rFonts w:ascii="Franklin Gothic Book" w:hAnsi="Franklin Gothic Book" w:cs="Arial"/>
          <w:szCs w:val="22"/>
        </w:rPr>
        <w:t xml:space="preserve">Uchazeč prohlašuje, že podává nabídku na základě zadávacích podmínek uvedených v Zadávací dokumentaci. Před podáním nabídky si vyjasnil veškerá sporná ustanovení a případné technické nejasnosti. </w:t>
      </w:r>
    </w:p>
    <w:p w:rsidR="005078F3" w:rsidRPr="005D34C9" w:rsidRDefault="005078F3" w:rsidP="005078F3">
      <w:pPr>
        <w:spacing w:before="120" w:after="120" w:line="360" w:lineRule="auto"/>
        <w:jc w:val="left"/>
        <w:rPr>
          <w:rFonts w:ascii="Franklin Gothic Book" w:hAnsi="Franklin Gothic Book" w:cs="Arial"/>
          <w:szCs w:val="22"/>
        </w:rPr>
      </w:pPr>
    </w:p>
    <w:p w:rsidR="005078F3" w:rsidRPr="005D34C9" w:rsidRDefault="005078F3" w:rsidP="005078F3">
      <w:pPr>
        <w:spacing w:before="120" w:after="120" w:line="360" w:lineRule="auto"/>
        <w:jc w:val="left"/>
        <w:rPr>
          <w:rFonts w:ascii="Franklin Gothic Book" w:eastAsia="Arial Unicode MS" w:hAnsi="Franklin Gothic Book" w:cs="Arial"/>
          <w:szCs w:val="22"/>
        </w:rPr>
      </w:pPr>
      <w:r w:rsidRPr="005D34C9">
        <w:rPr>
          <w:rFonts w:ascii="Franklin Gothic Book" w:eastAsia="Arial Unicode MS" w:hAnsi="Franklin Gothic Book" w:cs="Arial"/>
          <w:szCs w:val="22"/>
        </w:rPr>
        <w:t>V …………</w:t>
      </w:r>
      <w:r w:rsidR="008C105B">
        <w:rPr>
          <w:rFonts w:ascii="Franklin Gothic Book" w:eastAsia="Arial Unicode MS" w:hAnsi="Franklin Gothic Book" w:cs="Arial"/>
          <w:szCs w:val="22"/>
        </w:rPr>
        <w:t>…………………</w:t>
      </w:r>
      <w:proofErr w:type="gramStart"/>
      <w:r w:rsidR="008C105B">
        <w:rPr>
          <w:rFonts w:ascii="Franklin Gothic Book" w:eastAsia="Arial Unicode MS" w:hAnsi="Franklin Gothic Book" w:cs="Arial"/>
          <w:szCs w:val="22"/>
        </w:rPr>
        <w:t>…..</w:t>
      </w:r>
      <w:r w:rsidRPr="005D34C9">
        <w:rPr>
          <w:rFonts w:ascii="Franklin Gothic Book" w:eastAsia="Arial Unicode MS" w:hAnsi="Franklin Gothic Book" w:cs="Arial"/>
          <w:szCs w:val="22"/>
        </w:rPr>
        <w:t>. dne</w:t>
      </w:r>
      <w:proofErr w:type="gramEnd"/>
      <w:r w:rsidRPr="005D34C9">
        <w:rPr>
          <w:rFonts w:ascii="Franklin Gothic Book" w:eastAsia="Arial Unicode MS" w:hAnsi="Franklin Gothic Book" w:cs="Arial"/>
          <w:szCs w:val="22"/>
        </w:rPr>
        <w:t xml:space="preserve"> </w:t>
      </w:r>
      <w:r w:rsidR="008C105B">
        <w:rPr>
          <w:rFonts w:ascii="Franklin Gothic Book" w:eastAsia="Arial Unicode MS" w:hAnsi="Franklin Gothic Book" w:cs="Arial"/>
          <w:szCs w:val="22"/>
        </w:rPr>
        <w:t>…………….</w:t>
      </w:r>
      <w:r w:rsidRPr="005D34C9">
        <w:rPr>
          <w:rFonts w:ascii="Franklin Gothic Book" w:eastAsia="Arial Unicode MS" w:hAnsi="Franklin Gothic Book" w:cs="Arial"/>
          <w:szCs w:val="22"/>
        </w:rPr>
        <w:t>…………</w:t>
      </w:r>
    </w:p>
    <w:p w:rsidR="00903F87" w:rsidRPr="005D34C9" w:rsidRDefault="005078F3" w:rsidP="00903F87">
      <w:pPr>
        <w:tabs>
          <w:tab w:val="center" w:pos="4748"/>
          <w:tab w:val="center" w:pos="7513"/>
          <w:tab w:val="right" w:pos="9497"/>
        </w:tabs>
        <w:spacing w:line="360" w:lineRule="auto"/>
        <w:ind w:left="2832"/>
        <w:jc w:val="left"/>
        <w:rPr>
          <w:rFonts w:ascii="Franklin Gothic Book" w:eastAsia="Arial Unicode MS" w:hAnsi="Franklin Gothic Book" w:cs="Arial"/>
          <w:szCs w:val="22"/>
        </w:rPr>
      </w:pPr>
      <w:r w:rsidRPr="005D34C9">
        <w:rPr>
          <w:rFonts w:ascii="Franklin Gothic Book" w:eastAsia="Arial Unicode MS" w:hAnsi="Franklin Gothic Book" w:cs="Arial"/>
          <w:szCs w:val="22"/>
        </w:rPr>
        <w:tab/>
      </w:r>
    </w:p>
    <w:p w:rsidR="005078F3" w:rsidRPr="005D34C9" w:rsidRDefault="00903F87" w:rsidP="008C105B">
      <w:pPr>
        <w:tabs>
          <w:tab w:val="center" w:pos="5670"/>
        </w:tabs>
        <w:spacing w:line="360" w:lineRule="auto"/>
        <w:jc w:val="left"/>
        <w:rPr>
          <w:rFonts w:ascii="Franklin Gothic Book" w:eastAsia="Arial Unicode MS" w:hAnsi="Franklin Gothic Book" w:cs="Arial"/>
          <w:szCs w:val="22"/>
        </w:rPr>
      </w:pPr>
      <w:r w:rsidRPr="005D34C9">
        <w:rPr>
          <w:rFonts w:ascii="Franklin Gothic Book" w:eastAsia="Arial Unicode MS" w:hAnsi="Franklin Gothic Book" w:cs="Arial"/>
          <w:szCs w:val="22"/>
        </w:rPr>
        <w:tab/>
      </w:r>
      <w:r w:rsidRPr="005D34C9">
        <w:rPr>
          <w:rFonts w:ascii="Franklin Gothic Book" w:eastAsia="Arial Unicode MS" w:hAnsi="Franklin Gothic Book" w:cs="Arial"/>
          <w:szCs w:val="22"/>
        </w:rPr>
        <w:tab/>
      </w:r>
      <w:r w:rsidR="005078F3" w:rsidRPr="005D34C9">
        <w:rPr>
          <w:rFonts w:ascii="Franklin Gothic Book" w:eastAsia="Arial Unicode MS" w:hAnsi="Franklin Gothic Book" w:cs="Arial"/>
          <w:szCs w:val="22"/>
        </w:rPr>
        <w:t>…………….……………...............................................................</w:t>
      </w:r>
      <w:r w:rsidRPr="005D34C9">
        <w:rPr>
          <w:rFonts w:ascii="Franklin Gothic Book" w:eastAsia="Arial Unicode MS" w:hAnsi="Franklin Gothic Book" w:cs="Arial"/>
          <w:szCs w:val="22"/>
        </w:rPr>
        <w:t>........................</w:t>
      </w:r>
    </w:p>
    <w:p w:rsidR="005078F3" w:rsidRPr="005D34C9" w:rsidRDefault="008C105B" w:rsidP="008C105B">
      <w:pPr>
        <w:tabs>
          <w:tab w:val="center" w:pos="5670"/>
        </w:tabs>
        <w:spacing w:line="360" w:lineRule="auto"/>
        <w:jc w:val="left"/>
        <w:rPr>
          <w:rFonts w:ascii="Franklin Gothic Book" w:eastAsia="Arial Unicode MS" w:hAnsi="Franklin Gothic Book" w:cs="Arial"/>
          <w:szCs w:val="22"/>
        </w:rPr>
      </w:pPr>
      <w:r>
        <w:rPr>
          <w:rFonts w:ascii="Franklin Gothic Book" w:eastAsia="Arial Unicode MS" w:hAnsi="Franklin Gothic Book" w:cs="Arial"/>
          <w:szCs w:val="22"/>
        </w:rPr>
        <w:tab/>
      </w:r>
      <w:r w:rsidR="005078F3" w:rsidRPr="005D34C9">
        <w:rPr>
          <w:rFonts w:ascii="Franklin Gothic Book" w:eastAsia="Arial Unicode MS" w:hAnsi="Franklin Gothic Book" w:cs="Arial"/>
          <w:szCs w:val="22"/>
        </w:rPr>
        <w:t xml:space="preserve">(Jméno a podpis </w:t>
      </w:r>
      <w:r w:rsidR="005078F3" w:rsidRPr="005D34C9">
        <w:rPr>
          <w:rFonts w:ascii="Franklin Gothic Book" w:hAnsi="Franklin Gothic Book" w:cs="Arial"/>
          <w:szCs w:val="22"/>
        </w:rPr>
        <w:t xml:space="preserve">Uchazeče </w:t>
      </w:r>
      <w:r w:rsidR="005078F3" w:rsidRPr="005D34C9">
        <w:rPr>
          <w:rFonts w:ascii="Franklin Gothic Book" w:eastAsia="Arial Unicode MS" w:hAnsi="Franklin Gothic Book" w:cs="Arial"/>
          <w:szCs w:val="22"/>
        </w:rPr>
        <w:t xml:space="preserve">či oprávněného zástupce </w:t>
      </w:r>
      <w:r w:rsidR="005078F3" w:rsidRPr="005D34C9">
        <w:rPr>
          <w:rFonts w:ascii="Franklin Gothic Book" w:hAnsi="Franklin Gothic Book" w:cs="Arial"/>
          <w:szCs w:val="22"/>
        </w:rPr>
        <w:t>Uchazeče</w:t>
      </w:r>
      <w:r w:rsidR="005078F3" w:rsidRPr="005D34C9">
        <w:rPr>
          <w:rFonts w:ascii="Franklin Gothic Book" w:eastAsia="Arial Unicode MS" w:hAnsi="Franklin Gothic Book" w:cs="Arial"/>
          <w:szCs w:val="22"/>
        </w:rPr>
        <w:t>)</w:t>
      </w:r>
    </w:p>
    <w:p w:rsidR="005078F3" w:rsidRPr="005D34C9" w:rsidRDefault="005078F3" w:rsidP="005078F3">
      <w:pPr>
        <w:rPr>
          <w:rFonts w:ascii="Franklin Gothic Book" w:hAnsi="Franklin Gothic Book" w:cs="Arial"/>
          <w:szCs w:val="22"/>
        </w:rPr>
      </w:pPr>
    </w:p>
    <w:sectPr w:rsidR="005078F3" w:rsidRPr="005D34C9" w:rsidSect="00BC3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29" w:rsidRDefault="00C47629" w:rsidP="00540D5B">
      <w:r>
        <w:separator/>
      </w:r>
    </w:p>
  </w:endnote>
  <w:endnote w:type="continuationSeparator" w:id="0">
    <w:p w:rsidR="00C47629" w:rsidRDefault="00C47629" w:rsidP="0054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B" w:rsidRDefault="00540D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B" w:rsidRDefault="00540D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B" w:rsidRDefault="00540D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29" w:rsidRDefault="00C47629" w:rsidP="00540D5B">
      <w:r>
        <w:separator/>
      </w:r>
    </w:p>
  </w:footnote>
  <w:footnote w:type="continuationSeparator" w:id="0">
    <w:p w:rsidR="00C47629" w:rsidRDefault="00C47629" w:rsidP="0054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B" w:rsidRDefault="00540D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B" w:rsidRDefault="00540D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B" w:rsidRDefault="00540D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8ECE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95EA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F3"/>
    <w:rsid w:val="00003285"/>
    <w:rsid w:val="0001723A"/>
    <w:rsid w:val="000E365F"/>
    <w:rsid w:val="000F6949"/>
    <w:rsid w:val="0015110A"/>
    <w:rsid w:val="0017711F"/>
    <w:rsid w:val="001A6F0E"/>
    <w:rsid w:val="00256F10"/>
    <w:rsid w:val="002776E5"/>
    <w:rsid w:val="00283ECD"/>
    <w:rsid w:val="00317016"/>
    <w:rsid w:val="003B17E5"/>
    <w:rsid w:val="003D4888"/>
    <w:rsid w:val="003D6D98"/>
    <w:rsid w:val="00400998"/>
    <w:rsid w:val="004340BD"/>
    <w:rsid w:val="00497D94"/>
    <w:rsid w:val="004A5503"/>
    <w:rsid w:val="005078F3"/>
    <w:rsid w:val="00531461"/>
    <w:rsid w:val="00532CC3"/>
    <w:rsid w:val="00540D5B"/>
    <w:rsid w:val="005D34C9"/>
    <w:rsid w:val="005F74B3"/>
    <w:rsid w:val="006B399C"/>
    <w:rsid w:val="006E55E7"/>
    <w:rsid w:val="006F461D"/>
    <w:rsid w:val="00703921"/>
    <w:rsid w:val="00716DF9"/>
    <w:rsid w:val="007428B0"/>
    <w:rsid w:val="007A5B0F"/>
    <w:rsid w:val="007D4C11"/>
    <w:rsid w:val="008524B9"/>
    <w:rsid w:val="008C105B"/>
    <w:rsid w:val="008D759F"/>
    <w:rsid w:val="008F57E7"/>
    <w:rsid w:val="008F61AF"/>
    <w:rsid w:val="008F79D1"/>
    <w:rsid w:val="00903F87"/>
    <w:rsid w:val="00945817"/>
    <w:rsid w:val="009834AE"/>
    <w:rsid w:val="00A3678A"/>
    <w:rsid w:val="00A43AD8"/>
    <w:rsid w:val="00B538D3"/>
    <w:rsid w:val="00B6279B"/>
    <w:rsid w:val="00B77FED"/>
    <w:rsid w:val="00BC3F1E"/>
    <w:rsid w:val="00C47629"/>
    <w:rsid w:val="00C51907"/>
    <w:rsid w:val="00C96950"/>
    <w:rsid w:val="00D36C10"/>
    <w:rsid w:val="00D658F3"/>
    <w:rsid w:val="00D7148D"/>
    <w:rsid w:val="00DD609B"/>
    <w:rsid w:val="00F200B0"/>
    <w:rsid w:val="00F23381"/>
    <w:rsid w:val="00F46B2F"/>
    <w:rsid w:val="00F845C2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4B9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524B9"/>
    <w:pPr>
      <w:widowControl w:val="0"/>
      <w:numPr>
        <w:numId w:val="5"/>
      </w:numPr>
      <w:spacing w:after="220"/>
      <w:jc w:val="left"/>
      <w:outlineLvl w:val="0"/>
    </w:pPr>
    <w:rPr>
      <w:rFonts w:cs="Arial"/>
      <w:b/>
      <w:noProof/>
      <w:color w:val="283164"/>
      <w:sz w:val="32"/>
      <w:szCs w:val="20"/>
    </w:rPr>
  </w:style>
  <w:style w:type="paragraph" w:styleId="Nadpis2">
    <w:name w:val="heading 2"/>
    <w:basedOn w:val="Normln"/>
    <w:next w:val="Normln"/>
    <w:qFormat/>
    <w:rsid w:val="008524B9"/>
    <w:pPr>
      <w:widowControl w:val="0"/>
      <w:numPr>
        <w:ilvl w:val="1"/>
        <w:numId w:val="5"/>
      </w:numPr>
      <w:spacing w:before="220" w:after="220"/>
      <w:outlineLvl w:val="1"/>
    </w:pPr>
    <w:rPr>
      <w:b/>
      <w:color w:val="283164"/>
      <w:sz w:val="28"/>
      <w:szCs w:val="20"/>
    </w:rPr>
  </w:style>
  <w:style w:type="paragraph" w:styleId="Nadpis3">
    <w:name w:val="heading 3"/>
    <w:basedOn w:val="Normln"/>
    <w:next w:val="Normln"/>
    <w:qFormat/>
    <w:rsid w:val="008524B9"/>
    <w:pPr>
      <w:keepNext/>
      <w:numPr>
        <w:ilvl w:val="2"/>
        <w:numId w:val="5"/>
      </w:numPr>
      <w:spacing w:before="220" w:after="220"/>
      <w:outlineLvl w:val="2"/>
    </w:pPr>
    <w:rPr>
      <w:b/>
      <w:color w:val="28316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2"/>
      </w:numPr>
    </w:pPr>
  </w:style>
  <w:style w:type="paragraph" w:styleId="Nzev">
    <w:name w:val="Title"/>
    <w:basedOn w:val="Normln"/>
    <w:next w:val="Normln"/>
    <w:qFormat/>
    <w:rsid w:val="008524B9"/>
    <w:pPr>
      <w:spacing w:before="120"/>
      <w:jc w:val="center"/>
    </w:pPr>
    <w:rPr>
      <w:b/>
      <w:color w:val="283164"/>
      <w:sz w:val="32"/>
      <w:szCs w:val="28"/>
    </w:rPr>
  </w:style>
  <w:style w:type="paragraph" w:styleId="slovanseznam2">
    <w:name w:val="List Number 2"/>
    <w:basedOn w:val="Normln"/>
    <w:rsid w:val="008524B9"/>
    <w:pPr>
      <w:numPr>
        <w:ilvl w:val="1"/>
        <w:numId w:val="7"/>
      </w:numPr>
    </w:pPr>
  </w:style>
  <w:style w:type="paragraph" w:styleId="Seznamsodrkami">
    <w:name w:val="List Bullet"/>
    <w:basedOn w:val="Normln"/>
    <w:rsid w:val="008524B9"/>
    <w:pPr>
      <w:numPr>
        <w:numId w:val="9"/>
      </w:numPr>
    </w:pPr>
  </w:style>
  <w:style w:type="paragraph" w:styleId="Zhlav">
    <w:name w:val="header"/>
    <w:basedOn w:val="Normln"/>
    <w:link w:val="ZhlavChar"/>
    <w:rsid w:val="00540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0D5B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rsid w:val="00540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0D5B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8C1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C1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2016-03-31T09:23:00Z</dcterms:created>
  <dcterms:modified xsi:type="dcterms:W3CDTF">2016-04-07T09:28:00Z</dcterms:modified>
</cp:coreProperties>
</file>