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FF" w:rsidRPr="008C6114" w:rsidRDefault="001C1DFF" w:rsidP="001C1DFF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 w:rsidRPr="008C6114">
        <w:rPr>
          <w:rFonts w:ascii="Franklin Gothic Medium" w:hAnsi="Franklin Gothic Medium" w:cs="Tahoma"/>
          <w:b/>
          <w:sz w:val="22"/>
          <w:szCs w:val="22"/>
        </w:rPr>
        <w:t>Čestné prohlášení o splnění základních kvalifikačních předpokladů</w:t>
      </w:r>
    </w:p>
    <w:p w:rsidR="00D82DA1" w:rsidRPr="001F4548" w:rsidRDefault="00774183" w:rsidP="00D82DA1">
      <w:pPr>
        <w:pStyle w:val="Zkladntext2"/>
        <w:spacing w:after="0" w:line="276" w:lineRule="auto"/>
        <w:jc w:val="center"/>
        <w:rPr>
          <w:rFonts w:ascii="Franklin Gothic Medium" w:hAnsi="Franklin Gothic Medium" w:cs="Tahoma"/>
          <w:b/>
          <w:sz w:val="22"/>
          <w:szCs w:val="22"/>
        </w:rPr>
      </w:pPr>
      <w:r w:rsidRPr="00774183">
        <w:rPr>
          <w:rFonts w:ascii="Franklin Gothic Medium" w:hAnsi="Franklin Gothic Medium" w:cs="Tahoma"/>
          <w:b/>
          <w:sz w:val="22"/>
          <w:szCs w:val="22"/>
        </w:rPr>
        <w:t>Auditorské služby spočívající v ověření účetní závěrky a výroční zprávy</w:t>
      </w:r>
    </w:p>
    <w:p w:rsidR="001C1DFF" w:rsidRPr="008C6114" w:rsidRDefault="001C1DFF" w:rsidP="001C1DFF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4624"/>
      </w:tblGrid>
      <w:tr w:rsidR="001C1DFF" w:rsidRPr="008C6114" w:rsidTr="00D3568D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DFF" w:rsidRPr="008C6114" w:rsidRDefault="001C1DFF" w:rsidP="008C6114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 xml:space="preserve">Název </w:t>
            </w:r>
            <w:r w:rsidR="008C6114">
              <w:rPr>
                <w:rFonts w:ascii="Franklin Gothic Medium" w:hAnsi="Franklin Gothic Medium" w:cs="Tahoma"/>
                <w:sz w:val="22"/>
                <w:szCs w:val="22"/>
              </w:rPr>
              <w:t>zájemce</w:t>
            </w: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 xml:space="preserve"> (vč. právní formy)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:rsidTr="00D3568D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Sídlo / místo podnikání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:rsidTr="00D3568D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1D0C11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  <w:tr w:rsidR="001C1DFF" w:rsidRPr="008C6114" w:rsidTr="00D3568D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</w:rPr>
            </w:pPr>
            <w:r w:rsidRPr="008C6114">
              <w:rPr>
                <w:rFonts w:ascii="Franklin Gothic Medium" w:hAnsi="Franklin Gothic Medium" w:cs="Tahoma"/>
                <w:sz w:val="22"/>
                <w:szCs w:val="22"/>
              </w:rPr>
              <w:t>DIČ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DFF" w:rsidRPr="008C6114" w:rsidRDefault="001C1DFF" w:rsidP="00D3568D">
            <w:pPr>
              <w:rPr>
                <w:rFonts w:ascii="Franklin Gothic Medium" w:hAnsi="Franklin Gothic Medium" w:cs="Tahoma"/>
                <w:b/>
              </w:rPr>
            </w:pPr>
          </w:p>
        </w:tc>
      </w:tr>
    </w:tbl>
    <w:p w:rsidR="001C1DFF" w:rsidRPr="008C6114" w:rsidRDefault="001C1DFF" w:rsidP="001C1DFF">
      <w:pPr>
        <w:spacing w:line="276" w:lineRule="auto"/>
        <w:rPr>
          <w:rFonts w:ascii="Franklin Gothic Medium" w:hAnsi="Franklin Gothic Medium" w:cs="Arial"/>
          <w:sz w:val="22"/>
          <w:szCs w:val="22"/>
        </w:rPr>
      </w:pPr>
    </w:p>
    <w:p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  <w:r w:rsidRPr="008C6114">
        <w:rPr>
          <w:rFonts w:ascii="Franklin Gothic Medium" w:hAnsi="Franklin Gothic Medium" w:cs="Tahoma"/>
          <w:sz w:val="22"/>
          <w:szCs w:val="22"/>
        </w:rPr>
        <w:t>Prohlašuji tímto čestně, že:</w:t>
      </w:r>
    </w:p>
    <w:p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:rsidR="00526110" w:rsidRDefault="00E621EC" w:rsidP="001C1DFF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 xml:space="preserve">zájemce </w:t>
      </w:r>
      <w:r w:rsidR="00526110">
        <w:rPr>
          <w:rFonts w:ascii="Franklin Gothic Medium" w:hAnsi="Franklin Gothic Medium" w:cs="Tahoma"/>
          <w:lang w:eastAsia="ar-SA"/>
        </w:rPr>
        <w:t xml:space="preserve">nebyl </w:t>
      </w:r>
      <w:r w:rsidR="00BC6574" w:rsidRPr="00BC6574">
        <w:rPr>
          <w:rFonts w:ascii="Franklin Gothic Medium" w:hAnsi="Franklin Gothic Medium" w:cs="Tahoma"/>
          <w:lang w:eastAsia="ar-SA"/>
        </w:rPr>
        <w:t xml:space="preserve">v zemi svého sídla v posledních 5 letech před zahájením zadávacího řízení pravomocně odsouzen pro trestný čin uvedený </w:t>
      </w:r>
      <w:r w:rsidR="00526110">
        <w:rPr>
          <w:rFonts w:ascii="Franklin Gothic Medium" w:hAnsi="Franklin Gothic Medium" w:cs="Tahoma"/>
          <w:lang w:eastAsia="ar-SA"/>
        </w:rPr>
        <w:t>níže</w:t>
      </w:r>
      <w:r w:rsidR="00BC6574" w:rsidRPr="00BC6574">
        <w:rPr>
          <w:rFonts w:ascii="Franklin Gothic Medium" w:hAnsi="Franklin Gothic Medium" w:cs="Tahoma"/>
          <w:lang w:eastAsia="ar-SA"/>
        </w:rPr>
        <w:t xml:space="preserve"> nebo obdobný trestný čin podle právního řádu země sídla dodavatele; k zahlazeným odsouzením se nepřihlíží</w:t>
      </w:r>
      <w:r w:rsidR="00526110">
        <w:rPr>
          <w:rFonts w:ascii="Franklin Gothic Medium" w:hAnsi="Franklin Gothic Medium" w:cs="Tahoma"/>
          <w:lang w:eastAsia="ar-SA"/>
        </w:rPr>
        <w:t>:</w:t>
      </w:r>
    </w:p>
    <w:p w:rsidR="00BC6574" w:rsidRDefault="00BC6574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trestný čin spáchaný ve prospěch organizované zločinecké skupiny nebo trestný čin účasti na organizované zločinecké skupině,</w:t>
      </w:r>
    </w:p>
    <w:p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trestný čin obchodování s lidmi,</w:t>
      </w:r>
    </w:p>
    <w:p w:rsid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>trestné činy proti majetku: podvod, úvěrový podvod, dotační podvod, podílnictví, podílnictví z nedbalosti,</w:t>
      </w:r>
      <w:r w:rsidRPr="003813B4">
        <w:rPr>
          <w:rFonts w:ascii="Franklin Gothic Medium" w:hAnsi="Franklin Gothic Medium" w:cs="Tahoma"/>
          <w:lang w:eastAsia="ar-SA"/>
        </w:rPr>
        <w:t xml:space="preserve"> legalizace výnosů z trestné činnosti, legalizace výnosů z trestné činnosti z nedbalosti,</w:t>
      </w:r>
    </w:p>
    <w:p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 xml:space="preserve">trestné činy hospodářské: zneužití informace a postavení v obchodním styku, </w:t>
      </w:r>
      <w:r w:rsidRPr="003813B4">
        <w:rPr>
          <w:rFonts w:ascii="Franklin Gothic Medium" w:hAnsi="Franklin Gothic Medium" w:cs="Tahoma"/>
          <w:lang w:eastAsia="ar-SA"/>
        </w:rPr>
        <w:t>sjednání výhody při zadání veřejné zakázky, při veřejné soutěži a veřejné dražbě, pletichy při zadání veřejné zakázky a při veřejné soutěži,</w:t>
      </w:r>
      <w:r w:rsidRPr="00526110">
        <w:rPr>
          <w:rFonts w:ascii="Franklin Gothic Medium" w:hAnsi="Franklin Gothic Medium" w:cs="Tahoma"/>
          <w:lang w:eastAsia="ar-SA"/>
        </w:rPr>
        <w:t xml:space="preserve"> pletichy při veřejné dražbě, poškození finančních zájmů Evropské unie,</w:t>
      </w:r>
    </w:p>
    <w:p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trestné činy obecně nebezpečné,</w:t>
      </w:r>
    </w:p>
    <w:p w:rsidR="00526110" w:rsidRPr="00526110" w:rsidRDefault="00526110" w:rsidP="005C6FB3">
      <w:pPr>
        <w:pStyle w:val="Odstavecseseznamem"/>
        <w:numPr>
          <w:ilvl w:val="0"/>
          <w:numId w:val="3"/>
        </w:numPr>
        <w:suppressAutoHyphens/>
        <w:jc w:val="both"/>
        <w:rPr>
          <w:rFonts w:ascii="Franklin Gothic Medium" w:hAnsi="Franklin Gothic Medium" w:cs="Tahoma"/>
          <w:lang w:eastAsia="ar-SA"/>
        </w:rPr>
      </w:pPr>
      <w:r w:rsidRPr="00526110">
        <w:rPr>
          <w:rFonts w:ascii="Franklin Gothic Medium" w:hAnsi="Franklin Gothic Medium" w:cs="Tahoma"/>
          <w:lang w:eastAsia="ar-SA"/>
        </w:rPr>
        <w:t>trestné činy proti České republice, cizímu státu a mezinárodní organizaci,</w:t>
      </w:r>
    </w:p>
    <w:p w:rsidR="008C6114" w:rsidRPr="00FF4F89" w:rsidRDefault="00526110" w:rsidP="005C6FB3">
      <w:pPr>
        <w:pStyle w:val="Odstavecseseznamem"/>
        <w:numPr>
          <w:ilvl w:val="0"/>
          <w:numId w:val="2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 w:rsidRPr="007C706F">
        <w:rPr>
          <w:rFonts w:ascii="Franklin Gothic Medium" w:hAnsi="Franklin Gothic Medium" w:cs="Tahoma"/>
          <w:lang w:eastAsia="ar-SA"/>
        </w:rPr>
        <w:t>trestné činy proti pořádku ve věcech veřejných</w:t>
      </w:r>
      <w:r w:rsidR="00FF4F89" w:rsidRPr="007C706F">
        <w:rPr>
          <w:rFonts w:ascii="Franklin Gothic Medium" w:hAnsi="Franklin Gothic Medium" w:cs="Tahoma"/>
          <w:lang w:eastAsia="ar-SA"/>
        </w:rPr>
        <w:t xml:space="preserve">: </w:t>
      </w:r>
      <w:r w:rsidRPr="007C706F">
        <w:rPr>
          <w:rFonts w:ascii="Franklin Gothic Medium" w:hAnsi="Franklin Gothic Medium" w:cs="Tahoma"/>
          <w:lang w:eastAsia="ar-SA"/>
        </w:rPr>
        <w:t>trestné činy proti výkonu pravomoci orgánu veřejné moci a úřední osoby,</w:t>
      </w:r>
      <w:r w:rsidR="00FF4F89" w:rsidRPr="003813B4">
        <w:rPr>
          <w:rFonts w:ascii="Franklin Gothic Medium" w:hAnsi="Franklin Gothic Medium" w:cs="Tahoma"/>
          <w:lang w:eastAsia="ar-SA"/>
        </w:rPr>
        <w:t xml:space="preserve"> </w:t>
      </w:r>
      <w:r w:rsidRPr="003813B4">
        <w:rPr>
          <w:rFonts w:ascii="Franklin Gothic Medium" w:hAnsi="Franklin Gothic Medium" w:cs="Tahoma"/>
          <w:lang w:eastAsia="ar-SA"/>
        </w:rPr>
        <w:t>trestné činy úředních osob,</w:t>
      </w:r>
      <w:r w:rsidRPr="00FF4F89">
        <w:rPr>
          <w:rFonts w:ascii="Franklin Gothic Medium" w:hAnsi="Franklin Gothic Medium" w:cs="Tahoma"/>
          <w:lang w:eastAsia="ar-SA"/>
        </w:rPr>
        <w:t xml:space="preserve"> úplatkářství, jiná rušení činnosti orgánu veřejné moci.</w:t>
      </w:r>
    </w:p>
    <w:p w:rsidR="008C6114" w:rsidRDefault="008C6114" w:rsidP="008C6114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:rsidR="001C1DFF" w:rsidRPr="008C6114" w:rsidRDefault="001C1DFF" w:rsidP="008C6114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 w:rsidRPr="008C6114">
        <w:rPr>
          <w:rFonts w:ascii="Franklin Gothic Medium" w:hAnsi="Franklin Gothic Medium" w:cs="Tahoma"/>
          <w:lang w:eastAsia="ar-SA"/>
        </w:rPr>
        <w:t>Jde-</w:t>
      </w:r>
      <w:r w:rsidR="008C6114">
        <w:rPr>
          <w:rFonts w:ascii="Franklin Gothic Medium" w:hAnsi="Franklin Gothic Medium" w:cs="Tahoma"/>
          <w:lang w:eastAsia="ar-SA"/>
        </w:rPr>
        <w:t>li o právnickou osobu, musí výše uvedené podmínky</w:t>
      </w:r>
      <w:r w:rsidRPr="008C6114">
        <w:rPr>
          <w:rFonts w:ascii="Franklin Gothic Medium" w:hAnsi="Franklin Gothic Medium" w:cs="Tahoma"/>
          <w:lang w:eastAsia="ar-SA"/>
        </w:rPr>
        <w:t xml:space="preserve"> splňovat jak tato právnická osoba, tak její statutární orgán</w:t>
      </w:r>
      <w:r w:rsidR="005C6F0F">
        <w:rPr>
          <w:rFonts w:ascii="Franklin Gothic Medium" w:hAnsi="Franklin Gothic Medium" w:cs="Tahoma"/>
          <w:lang w:eastAsia="ar-SA"/>
        </w:rPr>
        <w:t>,</w:t>
      </w:r>
      <w:r w:rsidRPr="008C6114">
        <w:rPr>
          <w:rFonts w:ascii="Franklin Gothic Medium" w:hAnsi="Franklin Gothic Medium" w:cs="Tahoma"/>
          <w:lang w:eastAsia="ar-SA"/>
        </w:rPr>
        <w:t xml:space="preserve"> nebo každý člen statutárního orgánu a je-li statutárním orgánem </w:t>
      </w:r>
      <w:r w:rsidR="008C6114">
        <w:rPr>
          <w:rFonts w:ascii="Franklin Gothic Medium" w:hAnsi="Franklin Gothic Medium" w:cs="Tahoma"/>
          <w:lang w:eastAsia="ar-SA"/>
        </w:rPr>
        <w:t>zájemc</w:t>
      </w:r>
      <w:r w:rsidRPr="008C6114">
        <w:rPr>
          <w:rFonts w:ascii="Franklin Gothic Medium" w:hAnsi="Franklin Gothic Medium" w:cs="Tahoma"/>
          <w:lang w:eastAsia="ar-SA"/>
        </w:rPr>
        <w:t xml:space="preserve">e či členem statutárního orgánu </w:t>
      </w:r>
      <w:r w:rsidR="008C6114">
        <w:rPr>
          <w:rFonts w:ascii="Franklin Gothic Medium" w:hAnsi="Franklin Gothic Medium" w:cs="Tahoma"/>
          <w:lang w:eastAsia="ar-SA"/>
        </w:rPr>
        <w:t>zájemc</w:t>
      </w:r>
      <w:r w:rsidRPr="008C6114">
        <w:rPr>
          <w:rFonts w:ascii="Franklin Gothic Medium" w:hAnsi="Franklin Gothic Medium" w:cs="Tahoma"/>
          <w:lang w:eastAsia="ar-SA"/>
        </w:rPr>
        <w:t>e právnická osoba, musí tento předpoklad splňovat jak tato právnická osoba, tak její statutární orgán nebo každý člen statutárního orgánu této právnické osoby. Podává-li nabídku či žádost o účast zahraniční právnická osoba prostřednictvím své organizační složky</w:t>
      </w:r>
      <w:r w:rsidR="00324543">
        <w:rPr>
          <w:rFonts w:ascii="Franklin Gothic Medium" w:hAnsi="Franklin Gothic Medium" w:cs="Tahoma"/>
          <w:lang w:eastAsia="ar-SA"/>
        </w:rPr>
        <w:t xml:space="preserve"> nebo pobočky</w:t>
      </w:r>
      <w:r w:rsidRPr="008C6114">
        <w:rPr>
          <w:rFonts w:ascii="Franklin Gothic Medium" w:hAnsi="Franklin Gothic Medium" w:cs="Tahoma"/>
          <w:lang w:eastAsia="ar-SA"/>
        </w:rPr>
        <w:t xml:space="preserve">, musí </w:t>
      </w:r>
      <w:r w:rsidR="008C6114">
        <w:rPr>
          <w:rFonts w:ascii="Franklin Gothic Medium" w:hAnsi="Franklin Gothic Medium" w:cs="Tahoma"/>
          <w:lang w:eastAsia="ar-SA"/>
        </w:rPr>
        <w:t>výše uvedené podmínky</w:t>
      </w:r>
      <w:r w:rsidRPr="008C6114">
        <w:rPr>
          <w:rFonts w:ascii="Franklin Gothic Medium" w:hAnsi="Franklin Gothic Medium" w:cs="Tahoma"/>
          <w:lang w:eastAsia="ar-SA"/>
        </w:rPr>
        <w:t xml:space="preserve"> splňovat vedle uvedených osob rovněž vedoucí této organizační </w:t>
      </w:r>
      <w:r w:rsidR="00324543" w:rsidRPr="008C6114">
        <w:rPr>
          <w:rFonts w:ascii="Franklin Gothic Medium" w:hAnsi="Franklin Gothic Medium" w:cs="Tahoma"/>
          <w:lang w:eastAsia="ar-SA"/>
        </w:rPr>
        <w:t>složky</w:t>
      </w:r>
      <w:r w:rsidR="00324543">
        <w:rPr>
          <w:rFonts w:ascii="Franklin Gothic Medium" w:hAnsi="Franklin Gothic Medium" w:cs="Tahoma"/>
          <w:lang w:eastAsia="ar-SA"/>
        </w:rPr>
        <w:t xml:space="preserve"> nebo pobočky </w:t>
      </w:r>
      <w:r w:rsidRPr="008C6114">
        <w:rPr>
          <w:rFonts w:ascii="Franklin Gothic Medium" w:hAnsi="Franklin Gothic Medium" w:cs="Tahoma"/>
          <w:lang w:eastAsia="ar-SA"/>
        </w:rPr>
        <w:t xml:space="preserve">a tento základní kvalifikační předpoklad musí </w:t>
      </w:r>
      <w:r w:rsidR="008C6114">
        <w:rPr>
          <w:rFonts w:ascii="Franklin Gothic Medium" w:hAnsi="Franklin Gothic Medium" w:cs="Tahoma"/>
          <w:lang w:eastAsia="ar-SA"/>
        </w:rPr>
        <w:t>zájemce</w:t>
      </w:r>
      <w:r w:rsidRPr="008C6114">
        <w:rPr>
          <w:rFonts w:ascii="Franklin Gothic Medium" w:hAnsi="Franklin Gothic Medium" w:cs="Tahoma"/>
          <w:lang w:eastAsia="ar-SA"/>
        </w:rPr>
        <w:t xml:space="preserve"> splňovat jak ve vztahu k území České republiky, tak k zemi svého sídla, místa podnikání či bydliště,</w:t>
      </w:r>
    </w:p>
    <w:p w:rsidR="001C1DFF" w:rsidRPr="008C6114" w:rsidRDefault="001C1DFF" w:rsidP="001C1DFF">
      <w:pPr>
        <w:pStyle w:val="Odstavecseseznamem"/>
        <w:spacing w:line="240" w:lineRule="auto"/>
        <w:rPr>
          <w:rFonts w:ascii="Franklin Gothic Medium" w:hAnsi="Franklin Gothic Medium" w:cs="Tahoma"/>
        </w:rPr>
      </w:pPr>
    </w:p>
    <w:p w:rsidR="00E621EC" w:rsidRP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</w:rPr>
        <w:t>zájemce ne</w:t>
      </w:r>
      <w:r w:rsidRPr="00E621EC">
        <w:rPr>
          <w:rFonts w:ascii="Franklin Gothic Medium" w:hAnsi="Franklin Gothic Medium" w:cs="Tahoma"/>
        </w:rPr>
        <w:t xml:space="preserve">má </w:t>
      </w:r>
      <w:r w:rsidRPr="00E621EC">
        <w:rPr>
          <w:rFonts w:ascii="Franklin Gothic Medium" w:hAnsi="Franklin Gothic Medium" w:cs="Tahoma"/>
          <w:lang w:eastAsia="ar-SA"/>
        </w:rPr>
        <w:t>v České republice nebo v zemi svého sídla v evidenci daní zachycen splatný daňový nedoplatek,</w:t>
      </w:r>
    </w:p>
    <w:p w:rsidR="00E621EC" w:rsidRDefault="00E621EC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:rsidR="00E621EC" w:rsidRP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>zájemce ne</w:t>
      </w:r>
      <w:r w:rsidRPr="00E621EC">
        <w:rPr>
          <w:rFonts w:ascii="Franklin Gothic Medium" w:hAnsi="Franklin Gothic Medium" w:cs="Tahoma"/>
          <w:lang w:eastAsia="ar-SA"/>
        </w:rPr>
        <w:t>má v České republice nebo v zemi svého sídla splatný nedoplatek na pojistném nebo na penále na veřejné zdravotní pojištění,</w:t>
      </w:r>
    </w:p>
    <w:p w:rsidR="00E621EC" w:rsidRDefault="00E621EC" w:rsidP="005C6FB3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lastRenderedPageBreak/>
        <w:t>zájemce ne</w:t>
      </w:r>
      <w:r w:rsidRPr="00E621EC">
        <w:rPr>
          <w:rFonts w:ascii="Franklin Gothic Medium" w:hAnsi="Franklin Gothic Medium" w:cs="Tahoma"/>
          <w:lang w:eastAsia="ar-SA"/>
        </w:rPr>
        <w:t>má v České republice nebo v zemi svého sídla splatný nedoplatek na pojistném nebo na penále na sociální zabezpečení a příspěvku na státní politiku zaměstnanosti,</w:t>
      </w:r>
    </w:p>
    <w:p w:rsidR="00E621EC" w:rsidRPr="00E621EC" w:rsidRDefault="00E621EC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:rsidR="007C706F" w:rsidRDefault="00E621EC" w:rsidP="00E621EC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 xml:space="preserve">zájemce není </w:t>
      </w:r>
      <w:r w:rsidR="007C706F">
        <w:rPr>
          <w:rFonts w:ascii="Franklin Gothic Medium" w:hAnsi="Franklin Gothic Medium" w:cs="Tahoma"/>
          <w:lang w:eastAsia="ar-SA"/>
        </w:rPr>
        <w:t>v</w:t>
      </w:r>
      <w:r>
        <w:rPr>
          <w:rFonts w:ascii="Franklin Gothic Medium" w:hAnsi="Franklin Gothic Medium" w:cs="Tahoma"/>
          <w:lang w:eastAsia="ar-SA"/>
        </w:rPr>
        <w:t xml:space="preserve"> likvidaci, nebylo proti němu vydáno rozhodnutí o úpadku</w:t>
      </w:r>
      <w:r w:rsidRPr="00E621EC">
        <w:rPr>
          <w:rFonts w:ascii="Franklin Gothic Medium" w:hAnsi="Franklin Gothic Medium" w:cs="Tahoma"/>
          <w:lang w:eastAsia="ar-SA"/>
        </w:rPr>
        <w:t xml:space="preserve">, </w:t>
      </w:r>
      <w:r>
        <w:rPr>
          <w:rFonts w:ascii="Franklin Gothic Medium" w:hAnsi="Franklin Gothic Medium" w:cs="Tahoma"/>
          <w:lang w:eastAsia="ar-SA"/>
        </w:rPr>
        <w:t xml:space="preserve">nebyla </w:t>
      </w:r>
      <w:r w:rsidRPr="00E621EC">
        <w:rPr>
          <w:rFonts w:ascii="Franklin Gothic Medium" w:hAnsi="Franklin Gothic Medium" w:cs="Tahoma"/>
          <w:lang w:eastAsia="ar-SA"/>
        </w:rPr>
        <w:t xml:space="preserve">vůči </w:t>
      </w:r>
      <w:r>
        <w:rPr>
          <w:rFonts w:ascii="Franklin Gothic Medium" w:hAnsi="Franklin Gothic Medium" w:cs="Tahoma"/>
          <w:lang w:eastAsia="ar-SA"/>
        </w:rPr>
        <w:t>němu</w:t>
      </w:r>
      <w:r w:rsidRPr="00E621EC">
        <w:rPr>
          <w:rFonts w:ascii="Franklin Gothic Medium" w:hAnsi="Franklin Gothic Medium" w:cs="Tahoma"/>
          <w:lang w:eastAsia="ar-SA"/>
        </w:rPr>
        <w:t xml:space="preserve"> nařízena nucená správa podle jiného právního předpisu</w:t>
      </w:r>
      <w:r>
        <w:rPr>
          <w:rFonts w:ascii="Franklin Gothic Medium" w:hAnsi="Franklin Gothic Medium" w:cs="Tahoma"/>
          <w:lang w:eastAsia="ar-SA"/>
        </w:rPr>
        <w:t xml:space="preserve"> a nenachází se </w:t>
      </w:r>
      <w:r w:rsidRPr="00E621EC">
        <w:rPr>
          <w:rFonts w:ascii="Franklin Gothic Medium" w:hAnsi="Franklin Gothic Medium" w:cs="Tahoma"/>
          <w:lang w:eastAsia="ar-SA"/>
        </w:rPr>
        <w:t>v obdobné situaci</w:t>
      </w:r>
      <w:r w:rsidR="007C706F">
        <w:rPr>
          <w:rFonts w:ascii="Franklin Gothic Medium" w:hAnsi="Franklin Gothic Medium" w:cs="Tahoma"/>
          <w:lang w:eastAsia="ar-SA"/>
        </w:rPr>
        <w:t xml:space="preserve"> podle právního řádu země sídla</w:t>
      </w:r>
    </w:p>
    <w:p w:rsidR="007C706F" w:rsidRDefault="007C706F" w:rsidP="005C6FB3">
      <w:pPr>
        <w:pStyle w:val="Odstavecseseznamem"/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</w:p>
    <w:p w:rsidR="001C1DFF" w:rsidRPr="008C6114" w:rsidRDefault="008C6114" w:rsidP="001C1DFF">
      <w:pPr>
        <w:pStyle w:val="Odstavecseseznamem"/>
        <w:numPr>
          <w:ilvl w:val="0"/>
          <w:numId w:val="1"/>
        </w:numPr>
        <w:suppressAutoHyphens/>
        <w:spacing w:after="0" w:line="240" w:lineRule="auto"/>
        <w:jc w:val="both"/>
        <w:rPr>
          <w:rFonts w:ascii="Franklin Gothic Medium" w:hAnsi="Franklin Gothic Medium" w:cs="Tahoma"/>
          <w:lang w:eastAsia="ar-SA"/>
        </w:rPr>
      </w:pPr>
      <w:r>
        <w:rPr>
          <w:rFonts w:ascii="Franklin Gothic Medium" w:hAnsi="Franklin Gothic Medium" w:cs="Tahoma"/>
          <w:lang w:eastAsia="ar-SA"/>
        </w:rPr>
        <w:t>zájemce</w:t>
      </w:r>
      <w:r w:rsidR="001C1DFF" w:rsidRPr="008C6114">
        <w:rPr>
          <w:rFonts w:ascii="Franklin Gothic Medium" w:hAnsi="Franklin Gothic Medium" w:cs="Tahoma"/>
          <w:lang w:eastAsia="ar-SA"/>
        </w:rPr>
        <w:t xml:space="preserve"> není veden v rejstříku osob se z</w:t>
      </w:r>
      <w:r w:rsidR="0048224C">
        <w:rPr>
          <w:rFonts w:ascii="Franklin Gothic Medium" w:hAnsi="Franklin Gothic Medium" w:cs="Tahoma"/>
          <w:lang w:eastAsia="ar-SA"/>
        </w:rPr>
        <w:t>ákazem plnění veřejných zakázek.</w:t>
      </w:r>
    </w:p>
    <w:p w:rsidR="001C1DFF" w:rsidRPr="008C6114" w:rsidRDefault="001C1DFF" w:rsidP="001C1DFF">
      <w:pPr>
        <w:pStyle w:val="Odstavecseseznamem"/>
        <w:spacing w:line="240" w:lineRule="auto"/>
        <w:rPr>
          <w:rFonts w:ascii="Franklin Gothic Medium" w:hAnsi="Franklin Gothic Medium" w:cs="Tahoma"/>
        </w:rPr>
      </w:pPr>
    </w:p>
    <w:p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:rsidR="001C1DFF" w:rsidRPr="008C6114" w:rsidRDefault="001C1DFF" w:rsidP="001C1DFF">
      <w:pPr>
        <w:widowControl w:val="0"/>
        <w:adjustRightInd w:val="0"/>
        <w:jc w:val="both"/>
        <w:textAlignment w:val="baseline"/>
        <w:rPr>
          <w:rFonts w:ascii="Franklin Gothic Medium" w:hAnsi="Franklin Gothic Medium" w:cs="Tahoma"/>
          <w:sz w:val="22"/>
          <w:szCs w:val="22"/>
        </w:rPr>
      </w:pPr>
    </w:p>
    <w:p w:rsidR="007B1158" w:rsidRPr="007B1158" w:rsidRDefault="007B1158" w:rsidP="007B1158">
      <w:pPr>
        <w:pStyle w:val="Zkladntext2"/>
        <w:spacing w:line="276" w:lineRule="auto"/>
        <w:rPr>
          <w:rFonts w:ascii="Franklin Gothic Medium" w:hAnsi="Franklin Gothic Medium" w:cs="Tahoma"/>
          <w:b/>
          <w:sz w:val="22"/>
          <w:szCs w:val="22"/>
        </w:rPr>
      </w:pPr>
      <w:r w:rsidRPr="007B1158">
        <w:rPr>
          <w:rFonts w:ascii="Franklin Gothic Medium" w:hAnsi="Franklin Gothic Medium" w:cs="Tahoma"/>
          <w:sz w:val="22"/>
          <w:szCs w:val="22"/>
        </w:rPr>
        <w:t>V……………… dne…………………….</w:t>
      </w:r>
    </w:p>
    <w:p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sz w:val="22"/>
          <w:szCs w:val="22"/>
        </w:rPr>
      </w:pPr>
    </w:p>
    <w:p w:rsidR="001C1DFF" w:rsidRPr="008C6114" w:rsidRDefault="001C1DFF" w:rsidP="001C1DFF">
      <w:pPr>
        <w:pStyle w:val="Zkladntext2"/>
        <w:spacing w:after="0" w:line="276" w:lineRule="auto"/>
        <w:jc w:val="right"/>
        <w:rPr>
          <w:rFonts w:ascii="Franklin Gothic Medium" w:hAnsi="Franklin Gothic Medium" w:cs="Tahoma"/>
          <w:sz w:val="22"/>
          <w:szCs w:val="22"/>
        </w:rPr>
      </w:pPr>
    </w:p>
    <w:p w:rsidR="00253D1D" w:rsidRPr="00A71CFA" w:rsidRDefault="00253D1D" w:rsidP="00253D1D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…………………………………………………</w:t>
      </w:r>
    </w:p>
    <w:p w:rsidR="00253D1D" w:rsidRPr="00A71CFA" w:rsidRDefault="00253D1D" w:rsidP="00253D1D">
      <w:pPr>
        <w:ind w:left="4248"/>
        <w:jc w:val="right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/>
          <w:sz w:val="22"/>
          <w:szCs w:val="22"/>
        </w:rPr>
        <w:t xml:space="preserve">         </w:t>
      </w:r>
      <w:r w:rsidRPr="00A71CFA">
        <w:rPr>
          <w:rFonts w:ascii="Franklin Gothic Medium" w:hAnsi="Franklin Gothic Medium" w:cs="Tahoma"/>
          <w:sz w:val="22"/>
          <w:szCs w:val="22"/>
        </w:rPr>
        <w:t>jméno a podpis oprávněného</w:t>
      </w:r>
    </w:p>
    <w:p w:rsidR="00253D1D" w:rsidRPr="00A71CFA" w:rsidRDefault="00253D1D" w:rsidP="00253D1D">
      <w:pPr>
        <w:ind w:left="4248"/>
        <w:jc w:val="right"/>
        <w:rPr>
          <w:rFonts w:ascii="Franklin Gothic Medium" w:hAnsi="Franklin Gothic Medium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 xml:space="preserve">zástupce </w:t>
      </w:r>
      <w:r>
        <w:rPr>
          <w:rFonts w:ascii="Franklin Gothic Medium" w:hAnsi="Franklin Gothic Medium" w:cs="Tahoma"/>
          <w:sz w:val="22"/>
          <w:szCs w:val="22"/>
        </w:rPr>
        <w:t>zájemce</w:t>
      </w:r>
    </w:p>
    <w:p w:rsidR="001C1DFF" w:rsidRPr="008C6114" w:rsidRDefault="001C1DFF">
      <w:pPr>
        <w:rPr>
          <w:rFonts w:ascii="Franklin Gothic Medium" w:hAnsi="Franklin Gothic Medium"/>
        </w:rPr>
      </w:pPr>
      <w:bookmarkStart w:id="0" w:name="_GoBack"/>
      <w:bookmarkEnd w:id="0"/>
    </w:p>
    <w:sectPr w:rsidR="001C1DFF" w:rsidRPr="008C6114" w:rsidSect="00840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10F0"/>
    <w:multiLevelType w:val="hybridMultilevel"/>
    <w:tmpl w:val="916C5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75616"/>
    <w:multiLevelType w:val="hybridMultilevel"/>
    <w:tmpl w:val="8FB222A4"/>
    <w:lvl w:ilvl="0" w:tplc="DED42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3B4E16"/>
    <w:multiLevelType w:val="hybridMultilevel"/>
    <w:tmpl w:val="E8CEED7E"/>
    <w:lvl w:ilvl="0" w:tplc="DED427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C1DFF"/>
    <w:rsid w:val="000B7ADA"/>
    <w:rsid w:val="000C2711"/>
    <w:rsid w:val="00151793"/>
    <w:rsid w:val="001C1DFF"/>
    <w:rsid w:val="001D0C11"/>
    <w:rsid w:val="00253D1D"/>
    <w:rsid w:val="00324543"/>
    <w:rsid w:val="0037680E"/>
    <w:rsid w:val="003813B4"/>
    <w:rsid w:val="0048224C"/>
    <w:rsid w:val="00526110"/>
    <w:rsid w:val="005C6F0F"/>
    <w:rsid w:val="005C6FB3"/>
    <w:rsid w:val="00774183"/>
    <w:rsid w:val="007B1158"/>
    <w:rsid w:val="007C706F"/>
    <w:rsid w:val="008402FA"/>
    <w:rsid w:val="00866344"/>
    <w:rsid w:val="008C6114"/>
    <w:rsid w:val="00BC6574"/>
    <w:rsid w:val="00D20A5B"/>
    <w:rsid w:val="00D82DA1"/>
    <w:rsid w:val="00E621EC"/>
    <w:rsid w:val="00F061DA"/>
    <w:rsid w:val="00F61012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5AF85-9DEB-4A44-9A37-E3B1F000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1C1DF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Odstavec_muj Char,List Paragraph Char,Normální - úroveň 3 Char"/>
    <w:link w:val="Odstavecseseznamem"/>
    <w:uiPriority w:val="34"/>
    <w:rsid w:val="001C1DFF"/>
    <w:rPr>
      <w:rFonts w:ascii="Calibri" w:eastAsia="Times New Roman" w:hAnsi="Calibri" w:cs="Calibri"/>
      <w:lang w:eastAsia="en-US"/>
    </w:rPr>
  </w:style>
  <w:style w:type="paragraph" w:styleId="Zkladntext2">
    <w:name w:val="Body Text 2"/>
    <w:basedOn w:val="Normln"/>
    <w:link w:val="Zkladntext2Char"/>
    <w:uiPriority w:val="99"/>
    <w:unhideWhenUsed/>
    <w:rsid w:val="001C1DF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1C1DFF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3768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80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80E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8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8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8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80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2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michalova</dc:creator>
  <cp:lastModifiedBy>Lenka Holubičková</cp:lastModifiedBy>
  <cp:revision>9</cp:revision>
  <cp:lastPrinted>2016-06-29T12:25:00Z</cp:lastPrinted>
  <dcterms:created xsi:type="dcterms:W3CDTF">2016-10-24T13:48:00Z</dcterms:created>
  <dcterms:modified xsi:type="dcterms:W3CDTF">2017-06-02T12:10:00Z</dcterms:modified>
</cp:coreProperties>
</file>